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2B" w:rsidRPr="002D2350" w:rsidRDefault="002D2350" w:rsidP="002D2350">
      <w:pPr>
        <w:jc w:val="both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2D2350">
        <w:rPr>
          <w:rFonts w:ascii="Times New Roman" w:hAnsi="Times New Roman" w:cs="Times New Roman"/>
          <w:b/>
          <w:sz w:val="16"/>
          <w:szCs w:val="16"/>
        </w:rPr>
        <w:t xml:space="preserve">Информация о величине установленной социальной нормы потребления электрической энергии (мощности) для групп домохозяйств и типов жилых помещений, предусмотренных </w:t>
      </w:r>
      <w:r>
        <w:rPr>
          <w:rFonts w:ascii="Times New Roman" w:hAnsi="Times New Roman" w:cs="Times New Roman"/>
          <w:b/>
          <w:sz w:val="16"/>
          <w:szCs w:val="16"/>
        </w:rPr>
        <w:t>Положением об установлении и применении социальной нормы потребления электрической энергии (мощности), для потребителей, получающих пенсию по старости и (или) инвалидности, для потребителей, проживающих в жилых помещениях, отнесенных к аварийному жилищному фонду или жилому фонду со степенью износа 70 процентов и более, а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также об условиях применения такой социальной нормы указанными потребителями, о случаях неприменения такой социальной нормы и ценах (тарифах) на электрическую энергию (мощность), установленных для населения и приравненных к нему категорий потребителей в пределах и сверх такой социальной нормы</w:t>
      </w:r>
      <w:r w:rsidR="004F2F1D">
        <w:rPr>
          <w:rFonts w:ascii="Times New Roman" w:hAnsi="Times New Roman" w:cs="Times New Roman"/>
          <w:b/>
          <w:sz w:val="16"/>
          <w:szCs w:val="16"/>
        </w:rPr>
        <w:t xml:space="preserve"> не публикуется в связи с отсутствием потребителей указанных в данном пункте</w:t>
      </w:r>
      <w:bookmarkStart w:id="0" w:name="_GoBack"/>
      <w:bookmarkEnd w:id="0"/>
      <w:r w:rsidR="004F2F1D">
        <w:rPr>
          <w:rFonts w:ascii="Times New Roman" w:hAnsi="Times New Roman" w:cs="Times New Roman"/>
          <w:b/>
          <w:sz w:val="16"/>
          <w:szCs w:val="16"/>
        </w:rPr>
        <w:t>.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sectPr w:rsidR="00DB4E2B" w:rsidRPr="002D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74CB"/>
    <w:rsid w:val="002D2350"/>
    <w:rsid w:val="004F2F1D"/>
    <w:rsid w:val="005A74CB"/>
    <w:rsid w:val="00652080"/>
    <w:rsid w:val="00DB4E2B"/>
    <w:rsid w:val="00E3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6</cp:revision>
  <dcterms:created xsi:type="dcterms:W3CDTF">2015-01-31T14:14:00Z</dcterms:created>
  <dcterms:modified xsi:type="dcterms:W3CDTF">2015-06-14T17:58:00Z</dcterms:modified>
</cp:coreProperties>
</file>